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76" w:rsidRPr="00B80476" w:rsidRDefault="00B80476" w:rsidP="00B80476">
      <w:pPr>
        <w:pStyle w:val="NoSpacing"/>
        <w:rPr>
          <w:b/>
          <w:sz w:val="44"/>
          <w:szCs w:val="27"/>
          <w:lang w:eastAsia="en-GB"/>
        </w:rPr>
      </w:pPr>
      <w:r w:rsidRPr="00B80476">
        <w:rPr>
          <w:b/>
          <w:sz w:val="40"/>
          <w:lang w:eastAsia="en-GB"/>
        </w:rPr>
        <w:t>Graphic Art:</w:t>
      </w:r>
    </w:p>
    <w:p w:rsidR="00B80476" w:rsidRDefault="00B80476" w:rsidP="00B80476">
      <w:pPr>
        <w:pStyle w:val="NoSpacing"/>
        <w:rPr>
          <w:lang w:eastAsia="en-GB"/>
        </w:rPr>
      </w:pPr>
    </w:p>
    <w:p w:rsidR="00B80476" w:rsidRPr="00B80476" w:rsidRDefault="00B80476" w:rsidP="00B80476">
      <w:pPr>
        <w:pStyle w:val="NoSpacing"/>
        <w:numPr>
          <w:ilvl w:val="0"/>
          <w:numId w:val="2"/>
        </w:numPr>
        <w:rPr>
          <w:sz w:val="32"/>
          <w:szCs w:val="27"/>
          <w:lang w:eastAsia="en-GB"/>
        </w:rPr>
      </w:pPr>
      <w:r w:rsidRPr="00B80476">
        <w:rPr>
          <w:sz w:val="28"/>
          <w:lang w:eastAsia="en-GB"/>
        </w:rPr>
        <w:t>Listen to the </w:t>
      </w:r>
      <w:hyperlink r:id="rId5" w:tgtFrame="_blank" w:history="1">
        <w:r w:rsidRPr="00B80476">
          <w:rPr>
            <w:color w:val="297FCF"/>
            <w:sz w:val="28"/>
            <w:u w:val="single"/>
            <w:lang w:eastAsia="en-GB"/>
          </w:rPr>
          <w:t>Reith Lectures</w:t>
        </w:r>
      </w:hyperlink>
      <w:r w:rsidRPr="00B80476">
        <w:rPr>
          <w:sz w:val="28"/>
          <w:lang w:eastAsia="en-GB"/>
        </w:rPr>
        <w:t> with Grayson Perry. </w:t>
      </w:r>
    </w:p>
    <w:p w:rsidR="00B80476" w:rsidRPr="00B80476" w:rsidRDefault="00B80476" w:rsidP="00B80476">
      <w:pPr>
        <w:pStyle w:val="NoSpacing"/>
        <w:numPr>
          <w:ilvl w:val="0"/>
          <w:numId w:val="2"/>
        </w:numPr>
        <w:rPr>
          <w:sz w:val="32"/>
          <w:szCs w:val="27"/>
          <w:lang w:eastAsia="en-GB"/>
        </w:rPr>
      </w:pPr>
      <w:r w:rsidRPr="00B80476">
        <w:rPr>
          <w:sz w:val="28"/>
          <w:lang w:eastAsia="en-GB"/>
        </w:rPr>
        <w:t>Read </w:t>
      </w:r>
      <w:hyperlink r:id="rId6" w:tgtFrame="_blank" w:history="1">
        <w:r w:rsidRPr="00B80476">
          <w:rPr>
            <w:color w:val="297FCF"/>
            <w:sz w:val="28"/>
            <w:u w:val="single"/>
            <w:lang w:eastAsia="en-GB"/>
          </w:rPr>
          <w:t>'Ways of Seeing'</w:t>
        </w:r>
      </w:hyperlink>
      <w:r w:rsidRPr="00B80476">
        <w:rPr>
          <w:sz w:val="28"/>
          <w:lang w:eastAsia="en-GB"/>
        </w:rPr>
        <w:t> by John Berger</w:t>
      </w:r>
    </w:p>
    <w:p w:rsidR="00B80476" w:rsidRDefault="00B80476" w:rsidP="00B80476">
      <w:pPr>
        <w:pStyle w:val="NoSpacing"/>
        <w:ind w:left="720"/>
        <w:rPr>
          <w:sz w:val="28"/>
          <w:lang w:eastAsia="en-GB"/>
        </w:rPr>
      </w:pPr>
    </w:p>
    <w:p w:rsidR="00B80476" w:rsidRDefault="00B80476" w:rsidP="00B80476">
      <w:pPr>
        <w:pStyle w:val="NoSpacing"/>
        <w:ind w:left="720"/>
        <w:jc w:val="center"/>
        <w:rPr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FA72F0F" wp14:editId="58C1E7DD">
            <wp:extent cx="1914261" cy="2520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780" cy="25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76" w:rsidRPr="00B80476" w:rsidRDefault="00B80476" w:rsidP="00B80476">
      <w:pPr>
        <w:pStyle w:val="NoSpacing"/>
        <w:ind w:left="720"/>
        <w:rPr>
          <w:sz w:val="32"/>
          <w:szCs w:val="27"/>
          <w:lang w:eastAsia="en-GB"/>
        </w:rPr>
      </w:pPr>
    </w:p>
    <w:p w:rsidR="00B80476" w:rsidRDefault="00B80476" w:rsidP="00B80476">
      <w:pPr>
        <w:pStyle w:val="NoSpacing"/>
        <w:numPr>
          <w:ilvl w:val="0"/>
          <w:numId w:val="2"/>
        </w:numPr>
        <w:rPr>
          <w:sz w:val="32"/>
          <w:szCs w:val="27"/>
          <w:lang w:eastAsia="en-GB"/>
        </w:rPr>
      </w:pPr>
      <w:r w:rsidRPr="00B80476">
        <w:rPr>
          <w:sz w:val="28"/>
          <w:lang w:eastAsia="en-GB"/>
        </w:rPr>
        <w:t>Read </w:t>
      </w:r>
      <w:hyperlink r:id="rId8" w:tgtFrame="_blank" w:history="1">
        <w:r w:rsidRPr="00B80476">
          <w:rPr>
            <w:color w:val="297FCF"/>
            <w:sz w:val="28"/>
            <w:u w:val="single"/>
            <w:lang w:eastAsia="en-GB"/>
          </w:rPr>
          <w:t>'Art and Fear'</w:t>
        </w:r>
      </w:hyperlink>
      <w:r w:rsidRPr="00B80476">
        <w:rPr>
          <w:sz w:val="28"/>
          <w:lang w:eastAsia="en-GB"/>
        </w:rPr>
        <w:t> by David Bayles and Ted Orland</w:t>
      </w:r>
    </w:p>
    <w:p w:rsidR="00B80476" w:rsidRDefault="00B80476" w:rsidP="00B80476">
      <w:pPr>
        <w:pStyle w:val="NoSpacing"/>
        <w:rPr>
          <w:sz w:val="32"/>
          <w:szCs w:val="27"/>
          <w:lang w:eastAsia="en-GB"/>
        </w:rPr>
      </w:pPr>
    </w:p>
    <w:p w:rsidR="00B80476" w:rsidRDefault="00B80476" w:rsidP="00B80476">
      <w:pPr>
        <w:pStyle w:val="NoSpacing"/>
        <w:jc w:val="center"/>
        <w:rPr>
          <w:sz w:val="32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77723180" wp14:editId="13CC8F67">
            <wp:extent cx="2113915" cy="2733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7423" cy="275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76" w:rsidRPr="00B80476" w:rsidRDefault="00B80476" w:rsidP="00B80476">
      <w:pPr>
        <w:pStyle w:val="NoSpacing"/>
        <w:rPr>
          <w:sz w:val="32"/>
          <w:szCs w:val="27"/>
          <w:lang w:eastAsia="en-GB"/>
        </w:rPr>
      </w:pPr>
    </w:p>
    <w:p w:rsidR="00B80476" w:rsidRPr="00B80476" w:rsidRDefault="00B80476" w:rsidP="00B80476">
      <w:pPr>
        <w:pStyle w:val="NoSpacing"/>
        <w:numPr>
          <w:ilvl w:val="0"/>
          <w:numId w:val="2"/>
        </w:numPr>
        <w:rPr>
          <w:sz w:val="32"/>
          <w:szCs w:val="27"/>
          <w:lang w:eastAsia="en-GB"/>
        </w:rPr>
      </w:pPr>
      <w:r w:rsidRPr="00B80476">
        <w:rPr>
          <w:sz w:val="28"/>
          <w:lang w:eastAsia="en-GB"/>
        </w:rPr>
        <w:t>Create a Pinterest account and start collecting images relating to distortion. Make sure that these are relevant to either Fine Art or Graphics - depending upon which one you are taking. See</w:t>
      </w:r>
      <w:r>
        <w:rPr>
          <w:sz w:val="28"/>
          <w:lang w:eastAsia="en-GB"/>
        </w:rPr>
        <w:t xml:space="preserve"> below for inspiration:</w:t>
      </w:r>
    </w:p>
    <w:p w:rsidR="00B80476" w:rsidRDefault="00B80476" w:rsidP="00B80476">
      <w:pPr>
        <w:pStyle w:val="NoSpacing"/>
        <w:rPr>
          <w:sz w:val="28"/>
          <w:lang w:eastAsia="en-GB"/>
        </w:rPr>
      </w:pPr>
    </w:p>
    <w:p w:rsidR="00B80476" w:rsidRPr="00B80476" w:rsidRDefault="00B80476" w:rsidP="00B80476">
      <w:pPr>
        <w:pStyle w:val="NoSpacing"/>
        <w:jc w:val="center"/>
        <w:rPr>
          <w:sz w:val="32"/>
          <w:szCs w:val="27"/>
          <w:lang w:eastAsia="en-GB"/>
        </w:rPr>
      </w:pPr>
      <w:hyperlink r:id="rId10" w:history="1">
        <w:r w:rsidRPr="00101CC8">
          <w:rPr>
            <w:rStyle w:val="Hyperlink"/>
            <w:sz w:val="32"/>
            <w:szCs w:val="27"/>
            <w:lang w:eastAsia="en-GB"/>
          </w:rPr>
          <w:t>https://www.pinterest.co.uk/artevie/distortion/?lp=true</w:t>
        </w:r>
      </w:hyperlink>
      <w:r>
        <w:rPr>
          <w:sz w:val="32"/>
          <w:szCs w:val="27"/>
          <w:lang w:eastAsia="en-GB"/>
        </w:rPr>
        <w:t xml:space="preserve"> </w:t>
      </w:r>
      <w:bookmarkStart w:id="0" w:name="_GoBack"/>
      <w:bookmarkEnd w:id="0"/>
    </w:p>
    <w:sectPr w:rsidR="00B80476" w:rsidRPr="00B8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665"/>
    <w:multiLevelType w:val="multilevel"/>
    <w:tmpl w:val="686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A1990"/>
    <w:multiLevelType w:val="hybridMultilevel"/>
    <w:tmpl w:val="A378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6"/>
    <w:rsid w:val="004524D4"/>
    <w:rsid w:val="007E3F3B"/>
    <w:rsid w:val="00B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DE09"/>
  <w15:chartTrackingRefBased/>
  <w15:docId w15:val="{535A4C07-09D4-493B-8D62-688B6EBD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0476"/>
    <w:rPr>
      <w:color w:val="0000FF"/>
      <w:u w:val="single"/>
    </w:rPr>
  </w:style>
  <w:style w:type="paragraph" w:styleId="NoSpacing">
    <w:name w:val="No Spacing"/>
    <w:uiPriority w:val="1"/>
    <w:qFormat/>
    <w:rsid w:val="00B80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Art-Fear-Observations-Rewards-Artmaking/dp/0961454733/ref=sr_1_1?s=books&amp;ie=UTF8&amp;qid=1403610494&amp;sr=1-1&amp;keywords=art+and+fe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.uk/Ways-Seeing-Penguin-Modern-Classics/dp/014103579X/ref=sr_1_1?ie=UTF8&amp;qid=1403610327&amp;sr=8-1&amp;keywords=ways+of+seeing+john+berg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programmes/b03969vt" TargetMode="External"/><Relationship Id="rId10" Type="http://schemas.openxmlformats.org/officeDocument/2006/relationships/hyperlink" Target="https://www.pinterest.co.uk/artevie/distortion/?lp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2018-07-17T11:56:00Z</dcterms:created>
  <dcterms:modified xsi:type="dcterms:W3CDTF">2018-07-17T11:59:00Z</dcterms:modified>
</cp:coreProperties>
</file>